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附件</w:t>
      </w:r>
    </w:p>
    <w:p>
      <w:pPr>
        <w:spacing w:line="440" w:lineRule="exact"/>
        <w:ind w:left="2525" w:leftChars="342" w:hanging="1807" w:hangingChars="500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福州市第六批非物质文化遗产代表性项目</w:t>
      </w:r>
    </w:p>
    <w:p>
      <w:pPr>
        <w:spacing w:line="440" w:lineRule="exact"/>
        <w:ind w:left="2525" w:leftChars="342" w:hanging="1807" w:hangingChars="500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推荐名单</w:t>
      </w: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890"/>
        <w:gridCol w:w="2059"/>
        <w:gridCol w:w="2141"/>
        <w:gridCol w:w="2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一、民间文学（1项）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编号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项目保护单位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申报县（市）区或单位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Ⅰ-7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罗源灯谜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罗源县灯谜协会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tabs>
                <w:tab w:val="left" w:pos="6840"/>
              </w:tabs>
              <w:spacing w:line="3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罗源县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二、传统体育、游艺与杂技（5项）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编号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项目保护单位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申报县（市）区或单位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Ⅵ-12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琅岐肩顶戏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福州市马尾区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文化馆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马尾区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Ⅵ-13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赵堡太极拳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福州黎明职业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技术学院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鼓楼区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Ⅵ-14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潮格民间肩头戏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福建省罗源县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Style w:val="4"/>
                <w:lang w:val="en-US" w:eastAsia="zh-CN" w:bidi="ar"/>
              </w:rPr>
              <w:t>文化馆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罗源县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Ⅵ-15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闽清牛拳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闽清县大乐体育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闽清县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Ⅵ-16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檀家拳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永泰县檀家拳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武术文化研究会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永泰县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、传统技艺（ 19 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编号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项目保护单位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申报县（市）区或单位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古典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家具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福州市中元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艺术馆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市直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鸡汤汆海蚌制作技艺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福建省闽菜技艺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研究会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市直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福州雕漆工艺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福州大漆艺术品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市直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福州观赏金鱼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培育技艺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福建国潮文化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鼓楼区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Ⅷ-54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福州肉松制作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技艺（花巷）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福建花巷营养科技股份有限公司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鼓楼区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福州角梳制作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福州榕城商宝文化创意有限公司、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福州鑫宝锐贸易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鼓楼区、台江区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郑兴利剪刀制作技艺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台江区兴利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剪刀店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台江区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冷凝合香制作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福州贤匠文化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台江区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忠惠酱鸭制作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台江区忠惠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小吃店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台江区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Ⅷ-59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隆福记椒盐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八宝饭制作技艺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福州市米丹桂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工贸有限公司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仓山区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Ⅷ-60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福州剪纸（马尾）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福州市马尾区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文化馆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马尾区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Ⅷ-61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福州古蒸鱼燕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福州闽亿食品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马尾区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Ⅷ-62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吴航喜箩制作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福州市长乐吴航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绍龙竹编厂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长乐区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Ⅷ-63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梅花刺绣红裙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手工技艺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文化馆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长乐区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Ⅷ-64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泮野柏山岩青茶制作技艺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福建立云茶业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长乐区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Ⅷ-65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福清番薯丸制作技艺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福建省众道发展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福清市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Ⅷ-66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小箬礼饼制作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闽侯县文化馆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闽侯县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Ⅷ-67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连江定海湾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丁香鲄制作技艺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福州日兴水产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连江县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Ⅷ-68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连江下濂地瓜烧酿造工艺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庄臣酿酒福建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连江县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、传统医药（ 1 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编号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项目保护单位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申报县（市）区或单位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Ⅸ-15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中草药外治疗法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尚干林氏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eastAsia="zh-CN"/>
              </w:rPr>
              <w:t>中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医）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福州福其详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中医院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闽侯县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、民 俗（ 3 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编号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项目保护单位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申报县（市）区或单位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Ⅹ-26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福州拗九节习俗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福州市闽都乡学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讲习中心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市直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Ⅹ-27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花朝节传统习俗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仓山区传统文化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促进会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仓山区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Ⅹ-28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闽清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eastAsia="zh-CN" w:bidi="ar"/>
              </w:rPr>
              <w:t>“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十八坂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eastAsia="zh-CN" w:bidi="ar"/>
              </w:rPr>
              <w:t>”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  <w:t>商贸习俗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闽清县文化馆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闽清县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申请增设保护单位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编号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项目保护单位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申报县（市）区或单位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Ⅶ-1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寿山石雕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福州市寿山石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行业协会 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福州市寿山石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31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Ⅶ-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福州木雕（闽侯）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福州市木雕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行业协会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福州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木雕行业协会</w:t>
            </w:r>
          </w:p>
        </w:tc>
      </w:tr>
    </w:tbl>
    <w:p>
      <w:pPr>
        <w:spacing w:line="360" w:lineRule="exact"/>
        <w:jc w:val="center"/>
        <w:rPr>
          <w:rFonts w:hint="eastAsia" w:ascii="仿宋" w:hAnsi="仿宋" w:eastAsia="仿宋" w:cs="仿宋"/>
          <w:b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00FE5"/>
    <w:rsid w:val="06B021FC"/>
    <w:rsid w:val="127B2A15"/>
    <w:rsid w:val="32B00FE5"/>
    <w:rsid w:val="7964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2020-08-12T07:13:00Z</dcterms:created>
  <dc:creator>若忘。</dc:creator>
  <cp:lastModifiedBy>wenshui</cp:lastModifiedBy>
  <dcterms:modified xsi:type="dcterms:W3CDTF">2020-08-14T06:58:44Z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